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Default="00AD18D0">
      <w:pPr>
        <w:pStyle w:val="Corpodetexto"/>
        <w:spacing w:before="259"/>
        <w:rPr>
          <w:rFonts w:ascii="Times New Roman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2C54C2F1" w14:textId="3A79128C" w:rsidR="00C62591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5D399ED2" w14:textId="77777777" w:rsidR="00C62591" w:rsidRDefault="00C62591">
      <w:pPr>
        <w:spacing w:line="275" w:lineRule="exact"/>
        <w:ind w:right="141"/>
        <w:jc w:val="center"/>
        <w:rPr>
          <w:rFonts w:ascii="Arial"/>
          <w:b/>
          <w:sz w:val="24"/>
        </w:rPr>
      </w:pP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0C6ADEB5" w14:textId="4FD1FC20" w:rsidR="005A2111" w:rsidRDefault="00563CD3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  <w:r w:rsidRPr="00563CD3">
        <w:rPr>
          <w:sz w:val="24"/>
        </w:rPr>
        <w:t>Na forma regimental, REQUER à Mesa que, após ouvido o Plenário</w:t>
      </w:r>
      <w:r w:rsidRPr="00563CD3">
        <w:rPr>
          <w:b/>
          <w:bCs/>
          <w:sz w:val="24"/>
        </w:rPr>
        <w:t xml:space="preserve">, </w:t>
      </w:r>
      <w:r w:rsidR="00FC5052" w:rsidRPr="00FC5052">
        <w:rPr>
          <w:b/>
          <w:bCs/>
          <w:sz w:val="24"/>
        </w:rPr>
        <w:t>a realização de SESSÃO ESPECIAL alusiva à campanha NOVEMBRO AZUL, dedicada à conscientização, prevenção e promoção da saúde do homem, especialmente quanto à prevenção e ao diagnóstico precoce do câncer de próstata, a ser realizada em data e horário a serem definidos pela Presidência desta Casa Legislativa.</w:t>
      </w:r>
    </w:p>
    <w:p w14:paraId="471B6674" w14:textId="77777777" w:rsidR="00FC5052" w:rsidRPr="00FC5052" w:rsidRDefault="00FC5052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2547A66B" w14:textId="0E11DB92" w:rsidR="00FC5052" w:rsidRDefault="00BA5336" w:rsidP="00FC5052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FC5052" w:rsidRPr="00FC5052">
        <w:rPr>
          <w:lang w:val="pt-BR"/>
        </w:rPr>
        <w:t xml:space="preserve">O </w:t>
      </w:r>
      <w:r w:rsidR="00FC5052" w:rsidRPr="00FC5052">
        <w:rPr>
          <w:b/>
          <w:bCs/>
          <w:lang w:val="pt-BR"/>
        </w:rPr>
        <w:t>novembro</w:t>
      </w:r>
      <w:r w:rsidR="00FC5052" w:rsidRPr="00FC5052">
        <w:rPr>
          <w:b/>
          <w:bCs/>
          <w:lang w:val="pt-BR"/>
        </w:rPr>
        <w:t xml:space="preserve"> Azul</w:t>
      </w:r>
      <w:r w:rsidR="00FC5052" w:rsidRPr="00FC5052">
        <w:rPr>
          <w:lang w:val="pt-BR"/>
        </w:rPr>
        <w:t xml:space="preserve"> constitui importante campanha de conscientização voltada à saúde do homem, buscando estimular a adoção de hábitos saudáveis, a realização de consultas e exames preventivos e a procura pelos serviços de saúde de forma regular.</w:t>
      </w:r>
    </w:p>
    <w:p w14:paraId="3BDD2847" w14:textId="77777777" w:rsidR="00FC5052" w:rsidRPr="00FC5052" w:rsidRDefault="00FC5052" w:rsidP="00FC5052">
      <w:pPr>
        <w:pStyle w:val="Corpodetexto"/>
        <w:spacing w:before="4"/>
        <w:jc w:val="both"/>
        <w:rPr>
          <w:lang w:val="pt-BR"/>
        </w:rPr>
      </w:pPr>
    </w:p>
    <w:p w14:paraId="48C82000" w14:textId="7532E496" w:rsidR="00FC5052" w:rsidRDefault="00FC5052" w:rsidP="00FC5052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FC5052">
        <w:rPr>
          <w:lang w:val="pt-BR"/>
        </w:rPr>
        <w:t>A realização de uma Sessão Especial nesta Casa Legislativa representa uma oportunidade para ampliar o debate público sobre a saúde masculina, levando informação à população e contribuindo para a superação de preconceitos e da resistência que, muitas vezes, afastam os homens dos serviços de prevenção e diagnóstico.</w:t>
      </w:r>
    </w:p>
    <w:p w14:paraId="6EC8F079" w14:textId="77777777" w:rsidR="00FC5052" w:rsidRPr="00FC5052" w:rsidRDefault="00FC5052" w:rsidP="00FC5052">
      <w:pPr>
        <w:pStyle w:val="Corpodetexto"/>
        <w:spacing w:before="4"/>
        <w:jc w:val="both"/>
        <w:rPr>
          <w:lang w:val="pt-BR"/>
        </w:rPr>
      </w:pPr>
    </w:p>
    <w:p w14:paraId="408084A1" w14:textId="198EA09B" w:rsidR="00FC5052" w:rsidRDefault="00FC5052" w:rsidP="00FC5052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FC5052">
        <w:rPr>
          <w:lang w:val="pt-BR"/>
        </w:rPr>
        <w:t>A iniciativa também permitirá a participação de profissionais da saúde, que poderão esclarecer dúvidas, apresentar informações sobre os fatores de risco, formas de prevenção, importância do acompanhamento médico e possibilidades de diagnóstico e tratamento, fortalecendo as ações de saúde pública no Município de Cajazeiras.</w:t>
      </w:r>
    </w:p>
    <w:p w14:paraId="0CEB8261" w14:textId="77777777" w:rsidR="00FC5052" w:rsidRPr="00FC5052" w:rsidRDefault="00FC5052" w:rsidP="00FC5052">
      <w:pPr>
        <w:pStyle w:val="Corpodetexto"/>
        <w:spacing w:before="4"/>
        <w:jc w:val="both"/>
        <w:rPr>
          <w:lang w:val="pt-BR"/>
        </w:rPr>
      </w:pPr>
    </w:p>
    <w:p w14:paraId="1D6CEC28" w14:textId="387F2EF9" w:rsidR="00FC5052" w:rsidRDefault="00FC5052" w:rsidP="00FC5052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FC5052">
        <w:rPr>
          <w:lang w:val="pt-BR"/>
        </w:rPr>
        <w:t xml:space="preserve">Dessa forma, a Sessão Especial proposta busca </w:t>
      </w:r>
      <w:r w:rsidRPr="00FC5052">
        <w:rPr>
          <w:b/>
          <w:bCs/>
          <w:lang w:val="pt-BR"/>
        </w:rPr>
        <w:t>promover informação, conscientização e prevenção</w:t>
      </w:r>
      <w:r w:rsidRPr="00FC5052">
        <w:rPr>
          <w:lang w:val="pt-BR"/>
        </w:rPr>
        <w:t>, contribuindo para uma maior atenção à saúde da população masculina e para o fortalecimento das políticas públicas municipais voltadas à saúde do homem.</w:t>
      </w:r>
    </w:p>
    <w:p w14:paraId="08F59146" w14:textId="51EC90B8" w:rsidR="00FC5052" w:rsidRDefault="00FC5052" w:rsidP="00FC5052">
      <w:pPr>
        <w:pStyle w:val="Corpodetexto"/>
        <w:spacing w:before="4"/>
        <w:jc w:val="both"/>
        <w:rPr>
          <w:lang w:val="pt-BR"/>
        </w:rPr>
      </w:pPr>
    </w:p>
    <w:p w14:paraId="76AC81EF" w14:textId="6E0877A1" w:rsidR="00FC5052" w:rsidRDefault="00FC5052" w:rsidP="00FC5052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FC5052">
        <w:rPr>
          <w:lang w:val="pt-BR"/>
        </w:rPr>
        <w:t>Diante do exposto, solicita-se o apoio dos nobres pares para a aprovação do presente requerimento.</w:t>
      </w:r>
    </w:p>
    <w:p w14:paraId="63278905" w14:textId="77777777" w:rsidR="00FC5052" w:rsidRPr="00FC5052" w:rsidRDefault="00FC5052" w:rsidP="00FC5052">
      <w:pPr>
        <w:pStyle w:val="Corpodetexto"/>
        <w:spacing w:before="4"/>
        <w:jc w:val="both"/>
        <w:rPr>
          <w:lang w:val="pt-BR"/>
        </w:rPr>
      </w:pPr>
    </w:p>
    <w:p w14:paraId="187C03FF" w14:textId="5301B1FF" w:rsidR="00563CD3" w:rsidRPr="00BA5336" w:rsidRDefault="00563CD3" w:rsidP="00FC5052">
      <w:pPr>
        <w:pStyle w:val="Corpodetexto"/>
        <w:spacing w:before="4"/>
        <w:jc w:val="both"/>
        <w:rPr>
          <w:lang w:val="pt-BR"/>
        </w:rPr>
      </w:pPr>
    </w:p>
    <w:p w14:paraId="079EA140" w14:textId="1588E1B5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lastRenderedPageBreak/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09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SETEMBRO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0D74F" w14:textId="77777777" w:rsidR="00725AFC" w:rsidRDefault="00725AFC">
      <w:r>
        <w:separator/>
      </w:r>
    </w:p>
  </w:endnote>
  <w:endnote w:type="continuationSeparator" w:id="0">
    <w:p w14:paraId="1A29F31D" w14:textId="77777777" w:rsidR="00725AFC" w:rsidRDefault="0072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B04D" w14:textId="77777777" w:rsidR="00725AFC" w:rsidRDefault="00725AFC">
      <w:r>
        <w:separator/>
      </w:r>
    </w:p>
  </w:footnote>
  <w:footnote w:type="continuationSeparator" w:id="0">
    <w:p w14:paraId="605C678A" w14:textId="77777777" w:rsidR="00725AFC" w:rsidRDefault="00725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1324E9"/>
    <w:rsid w:val="001B40A9"/>
    <w:rsid w:val="001F5A63"/>
    <w:rsid w:val="0020461D"/>
    <w:rsid w:val="00207D0B"/>
    <w:rsid w:val="003A6585"/>
    <w:rsid w:val="003D4B4F"/>
    <w:rsid w:val="00403D43"/>
    <w:rsid w:val="00427CAC"/>
    <w:rsid w:val="00495F12"/>
    <w:rsid w:val="00563CD3"/>
    <w:rsid w:val="005A2111"/>
    <w:rsid w:val="00637FAA"/>
    <w:rsid w:val="00682E00"/>
    <w:rsid w:val="00725AFC"/>
    <w:rsid w:val="0080532F"/>
    <w:rsid w:val="008765C7"/>
    <w:rsid w:val="008C3028"/>
    <w:rsid w:val="00AD18D0"/>
    <w:rsid w:val="00BA5336"/>
    <w:rsid w:val="00BD22F8"/>
    <w:rsid w:val="00C2612B"/>
    <w:rsid w:val="00C62591"/>
    <w:rsid w:val="00D37EDC"/>
    <w:rsid w:val="00DE01A0"/>
    <w:rsid w:val="00E3136B"/>
    <w:rsid w:val="00E91F13"/>
    <w:rsid w:val="00F94124"/>
    <w:rsid w:val="00F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74</cp:revision>
  <dcterms:created xsi:type="dcterms:W3CDTF">2026-06-23T00:19:00Z</dcterms:created>
  <dcterms:modified xsi:type="dcterms:W3CDTF">2026-09-09T23:00:00Z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