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b/>
          <w:sz w:val="28"/>
          <w:szCs w:val="28"/>
        </w:rPr>
      </w:pPr>
      <w:r>
        <w:rPr>
          <w:rFonts w:ascii="Baskerville Old Face" w:hAnsi="Baskerville Old Face" w:eastAsia="Times New Roman" w:cs="Baskerville Old Face"/>
          <w:b/>
          <w:sz w:val="28"/>
          <w:szCs w:val="28"/>
        </w:rPr>
      </w:r>
    </w:p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b/>
          <w:sz w:val="28"/>
          <w:szCs w:val="28"/>
        </w:rPr>
      </w:pPr>
      <w:r>
        <w:rPr>
          <w:rFonts w:ascii="Baskerville Old Face" w:hAnsi="Baskerville Old Face" w:eastAsia="Times New Roman" w:cs="Baskerville Old Face"/>
          <w:b/>
          <w:sz w:val="28"/>
          <w:szCs w:val="28"/>
        </w:rPr>
        <w:t>REQUERIMENTO 02/2025</w:t>
      </w:r>
    </w:p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b/>
          <w:sz w:val="28"/>
          <w:szCs w:val="28"/>
        </w:rPr>
      </w:pPr>
      <w:r>
        <w:rPr>
          <w:rFonts w:ascii="Baskerville Old Face" w:hAnsi="Baskerville Old Face" w:eastAsia="Times New Roman" w:cs="Baskerville Old Face"/>
          <w:b/>
          <w:sz w:val="28"/>
          <w:szCs w:val="28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b/>
          <w:sz w:val="28"/>
          <w:szCs w:val="28"/>
        </w:rPr>
      </w:pPr>
      <w:r>
        <w:rPr>
          <w:rFonts w:ascii="Baskerville Old Face" w:hAnsi="Baskerville Old Face" w:eastAsia="Times New Roman" w:cs="Baskerville Old Face"/>
          <w:b/>
          <w:sz w:val="28"/>
          <w:szCs w:val="28"/>
        </w:rPr>
      </w:r>
    </w:p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b/>
          <w:sz w:val="28"/>
          <w:szCs w:val="28"/>
        </w:rPr>
      </w:pPr>
      <w:r>
        <w:rPr>
          <w:rFonts w:ascii="Baskerville Old Face" w:hAnsi="Baskerville Old Face" w:eastAsia="Times New Roman" w:cs="Baskerville Old Face"/>
          <w:b/>
          <w:sz w:val="28"/>
          <w:szCs w:val="28"/>
        </w:rPr>
        <w:t>SR. PRESIDENTE,</w:t>
      </w:r>
    </w:p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b/>
          <w:sz w:val="28"/>
          <w:szCs w:val="28"/>
        </w:rPr>
      </w:pPr>
      <w:r>
        <w:rPr>
          <w:rFonts w:ascii="Baskerville Old Face" w:hAnsi="Baskerville Old Face" w:eastAsia="Times New Roman" w:cs="Baskerville Old Face"/>
          <w:b/>
          <w:sz w:val="28"/>
          <w:szCs w:val="28"/>
        </w:rPr>
        <w:t>SRS. VEREADORES,</w:t>
      </w:r>
    </w:p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b/>
          <w:sz w:val="28"/>
          <w:szCs w:val="28"/>
        </w:rPr>
      </w:pPr>
      <w:r>
        <w:rPr>
          <w:rFonts w:ascii="Baskerville Old Face" w:hAnsi="Baskerville Old Face" w:eastAsia="Times New Roman" w:cs="Baskerville Old Face"/>
          <w:b/>
          <w:sz w:val="28"/>
          <w:szCs w:val="28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b/>
          <w:sz w:val="28"/>
          <w:szCs w:val="28"/>
        </w:rPr>
      </w:pPr>
      <w:r>
        <w:rPr>
          <w:rFonts w:ascii="Baskerville Old Face" w:hAnsi="Baskerville Old Face" w:eastAsia="Times New Roman" w:cs="Baskerville Old Face"/>
          <w:b/>
          <w:sz w:val="28"/>
          <w:szCs w:val="28"/>
        </w:rPr>
      </w:r>
    </w:p>
    <w:p>
      <w:pPr>
        <w:ind w:firstLine="708"/>
        <w:spacing w:line="360" w:lineRule="auto"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Arial"/>
          <w:sz w:val="28"/>
          <w:szCs w:val="28"/>
        </w:rPr>
      </w:pPr>
      <w:r>
        <w:rPr>
          <w:rFonts w:ascii="Baskerville Old Face" w:hAnsi="Baskerville Old Face" w:eastAsia="Times New Roman" w:cs="Arial"/>
          <w:sz w:val="28"/>
          <w:szCs w:val="28"/>
        </w:rPr>
        <w:t xml:space="preserve">Na forma regimental requeiro a mesa que após ouvir o Plenário, seja enviado ofício a </w:t>
      </w:r>
      <w:r>
        <w:rPr>
          <w:rFonts w:ascii="Baskerville Old Face" w:hAnsi="Baskerville Old Face" w:eastAsia="Baskerville Old Face" w:cs="Baskerville Old Face"/>
          <w:b/>
          <w:kern w:val="0"/>
          <w:sz w:val="28"/>
          <w:szCs w:val="28"/>
          <w:lang w:eastAsia="pt-br"/>
        </w:rPr>
        <w:t>Srª.  Maria do Socorro Delfino Pereira, Prefeita de Cajazeiras</w:t>
      </w:r>
      <w:r>
        <w:rPr>
          <w:rFonts w:ascii="Baskerville Old Face" w:hAnsi="Baskerville Old Face" w:eastAsia="Times New Roman" w:cs="Arial"/>
          <w:b/>
          <w:sz w:val="28"/>
          <w:szCs w:val="28"/>
        </w:rPr>
        <w:t xml:space="preserve"> e ao Srº. Serafim Lopes de Souza Neto, Secretário de Desenvolvimento Rural e Recursos Hídricos</w:t>
      </w:r>
      <w:r>
        <w:rPr>
          <w:rFonts w:ascii="Baskerville Old Face" w:hAnsi="Baskerville Old Face" w:eastAsia="Times New Roman" w:cs="Arial"/>
          <w:sz w:val="28"/>
          <w:szCs w:val="28"/>
        </w:rPr>
        <w:t>, solicitando a instalação de manilhas no riacho do Sítio Catolé dos Mangueiras, dessa cidade. A comunidade de Catolé fica sem acesso a cidade de Cajazeiras em dias de chuva forte, como também bloqueia a passagem dos profissionais da unidade de saúde e dos ônibus escolares.</w:t>
      </w:r>
    </w:p>
    <w:p>
      <w:pPr>
        <w:ind w:firstLine="708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sz w:val="28"/>
          <w:szCs w:val="28"/>
        </w:rPr>
      </w:pPr>
      <w:r>
        <w:rPr>
          <w:rFonts w:ascii="Baskerville Old Face" w:hAnsi="Baskerville Old Face" w:eastAsia="Times New Roman" w:cs="Baskerville Old Face"/>
          <w:sz w:val="28"/>
          <w:szCs w:val="28"/>
        </w:rPr>
      </w:r>
    </w:p>
    <w:p>
      <w:pPr>
        <w:ind w:firstLine="708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sz w:val="28"/>
          <w:szCs w:val="28"/>
        </w:rPr>
      </w:pPr>
      <w:r>
        <w:rPr>
          <w:rFonts w:ascii="Baskerville Old Face" w:hAnsi="Baskerville Old Face" w:eastAsia="Times New Roman" w:cs="Baskerville Old Face"/>
          <w:sz w:val="28"/>
          <w:szCs w:val="28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sz w:val="28"/>
          <w:szCs w:val="28"/>
          <w:shd w:val="clear" w:fill="ffffff"/>
        </w:rPr>
      </w:pPr>
      <w:r>
        <w:rPr>
          <w:rFonts w:ascii="Baskerville Old Face" w:hAnsi="Baskerville Old Face" w:eastAsia="Times New Roman" w:cs="Baskerville Old Face"/>
          <w:sz w:val="28"/>
          <w:szCs w:val="28"/>
          <w:shd w:val="clear" w:fill="ffffff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sz w:val="28"/>
          <w:szCs w:val="28"/>
        </w:rPr>
      </w:pPr>
      <w:r>
        <w:rPr>
          <w:rFonts w:ascii="Baskerville Old Face" w:hAnsi="Baskerville Old Face" w:eastAsia="Times New Roman" w:cs="Baskerville Old Face"/>
          <w:b/>
          <w:sz w:val="28"/>
          <w:szCs w:val="28"/>
        </w:rPr>
        <w:t>PLENÁRIO EDMILSON FEITOSA CAVALCANTE</w:t>
      </w:r>
      <w:r>
        <w:rPr>
          <w:rFonts w:ascii="Baskerville Old Face" w:hAnsi="Baskerville Old Face" w:eastAsia="Times New Roman" w:cs="Baskerville Old Face"/>
          <w:b/>
          <w:bCs/>
          <w:sz w:val="28"/>
          <w:szCs w:val="28"/>
        </w:rPr>
        <w:t>, EM 03</w:t>
      </w:r>
      <w:r>
        <w:rPr>
          <w:rFonts w:ascii="Baskerville Old Face" w:hAnsi="Baskerville Old Face" w:eastAsia="Times New Roman" w:cs="Baskerville Old Face"/>
          <w:b/>
          <w:sz w:val="28"/>
          <w:szCs w:val="28"/>
        </w:rPr>
        <w:t xml:space="preserve"> DE  FEVEREIRO DE</w:t>
      </w:r>
      <w:r>
        <w:rPr>
          <w:rFonts w:ascii="Baskerville Old Face" w:hAnsi="Baskerville Old Face" w:eastAsia="Times New Roman" w:cs="Baskerville Old Face"/>
          <w:b/>
          <w:bCs/>
          <w:sz w:val="28"/>
          <w:szCs w:val="28"/>
        </w:rPr>
        <w:t xml:space="preserve"> 2025.</w:t>
      </w:r>
      <w:r>
        <w:rPr>
          <w:rFonts w:ascii="Baskerville Old Face" w:hAnsi="Baskerville Old Face" w:eastAsia="Times New Roman" w:cs="Baskerville Old Face"/>
          <w:sz w:val="28"/>
          <w:szCs w:val="28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sz w:val="28"/>
          <w:szCs w:val="28"/>
        </w:rPr>
      </w:pPr>
      <w:r>
        <w:rPr>
          <w:rFonts w:ascii="Baskerville Old Face" w:hAnsi="Baskerville Old Face" w:eastAsia="Times New Roman" w:cs="Baskerville Old Face"/>
          <w:sz w:val="28"/>
          <w:szCs w:val="28"/>
        </w:rPr>
        <w:t>          </w:t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sz w:val="28"/>
          <w:szCs w:val="28"/>
        </w:rPr>
      </w:pPr>
      <w:r>
        <w:rPr>
          <w:rFonts w:ascii="Baskerville Old Face" w:hAnsi="Baskerville Old Face" w:eastAsia="Times New Roman" w:cs="Baskerville Old Face"/>
          <w:sz w:val="28"/>
          <w:szCs w:val="28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sz w:val="28"/>
          <w:szCs w:val="28"/>
        </w:rPr>
      </w:pPr>
      <w:r>
        <w:rPr>
          <w:rFonts w:ascii="Baskerville Old Face" w:hAnsi="Baskerville Old Face" w:eastAsia="Times New Roman" w:cs="Baskerville Old Face"/>
          <w:sz w:val="28"/>
          <w:szCs w:val="28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sz w:val="28"/>
          <w:szCs w:val="28"/>
        </w:rPr>
      </w:pPr>
      <w:r>
        <w:rPr>
          <w:rFonts w:ascii="Baskerville Old Face" w:hAnsi="Baskerville Old Face" w:eastAsia="Times New Roman" w:cs="Baskerville Old Face"/>
          <w:sz w:val="28"/>
          <w:szCs w:val="28"/>
        </w:rPr>
      </w:r>
    </w:p>
    <w:p>
      <w:pPr>
        <w:spacing w:line="360" w:lineRule="auto"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ookman Old Style" w:hAnsi="Bookman Old Style" w:eastAsia="Times New Roman" w:cs="Segoe UI"/>
          <w:color w:val="000000"/>
          <w:sz w:val="24"/>
          <w:szCs w:val="24"/>
        </w:rPr>
      </w:pPr>
      <w:r>
        <w:rPr>
          <w:rFonts w:ascii="Bookman Old Style" w:hAnsi="Bookman Old Style" w:eastAsia="Times New Roman" w:cs="Segoe UI"/>
          <w:color w:val="000000"/>
          <w:sz w:val="24"/>
          <w:szCs w:val="24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ookman Old Style" w:hAnsi="Bookman Old Style" w:eastAsia="Times New Roman" w:cs="Bookman Old Style"/>
          <w:sz w:val="24"/>
          <w:szCs w:val="24"/>
        </w:rPr>
      </w:pPr>
      <w:r>
        <w:rPr>
          <w:rFonts w:ascii="Bookman Old Style" w:hAnsi="Bookman Old Style" w:eastAsia="Times New Roman" w:cs="Bookman Old Style"/>
          <w:sz w:val="24"/>
          <w:szCs w:val="24"/>
        </w:rPr>
      </w:r>
    </w:p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ookman Old Style" w:hAnsi="Bookman Old Style" w:eastAsia="Times New Roman" w:cs="Bookman Old Style"/>
          <w:b/>
          <w:sz w:val="24"/>
          <w:szCs w:val="24"/>
        </w:rPr>
      </w:pPr>
      <w:r>
        <w:rPr>
          <w:rFonts w:ascii="Bookman Old Style" w:hAnsi="Bookman Old Style" w:eastAsia="Times New Roman" w:cs="Bookman Old Style"/>
          <w:b/>
          <w:sz w:val="24"/>
          <w:szCs w:val="24"/>
        </w:rPr>
        <w:t>JOÃO LINS DE SOUZA</w:t>
      </w:r>
    </w:p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ookman Old Style" w:hAnsi="Bookman Old Style" w:eastAsia="Times New Roman" w:cs="Bookman Old Style"/>
          <w:sz w:val="24"/>
          <w:szCs w:val="24"/>
        </w:rPr>
      </w:pPr>
      <w:r>
        <w:rPr>
          <w:rFonts w:ascii="Bookman Old Style" w:hAnsi="Bookman Old Style" w:eastAsia="Times New Roman" w:cs="Bookman Old Style"/>
          <w:sz w:val="24"/>
          <w:szCs w:val="24"/>
        </w:rPr>
        <w:t>VEREADOR (PSD)</w:t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b/>
          <w:sz w:val="28"/>
          <w:szCs w:val="28"/>
        </w:rPr>
      </w:pPr>
      <w:r>
        <w:rPr>
          <w:rFonts w:ascii="Baskerville Old Face" w:hAnsi="Baskerville Old Face" w:eastAsia="Times New Roman" w:cs="Baskerville Old Face"/>
          <w:b/>
          <w:sz w:val="28"/>
          <w:szCs w:val="28"/>
        </w:rPr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Baskerville Old Face">
    <w:panose1 w:val="02020602080505020303"/>
    <w:charset w:val="00"/>
    <w:family w:val="roman"/>
    <w:pitch w:val="default"/>
  </w:font>
  <w:font w:name="Bookman Old Style">
    <w:panose1 w:val="02050604050505020204"/>
    <w:charset w:val="00"/>
    <w:family w:val="roman"/>
    <w:pitch w:val="default"/>
  </w:font>
  <w:font w:name="Segoe UI">
    <w:panose1 w:val="020B0502040204020203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12"/>
      <w:tmLastPosIdx w:val="54"/>
    </w:tmLastPosCaret>
    <w:tmLastPosAnchor>
      <w:tmLastPosPgfIdx w:val="0"/>
      <w:tmLastPosIdx w:val="0"/>
    </w:tmLastPosAnchor>
    <w:tmLastPosTblRect w:left="0" w:top="0" w:right="0" w:bottom="0"/>
  </w:tmLastPos>
  <w:tmAppRevision w:date="1738347294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pt-b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pt-b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2024-03-11T15:50:46Z</dcterms:created>
  <dcterms:modified xsi:type="dcterms:W3CDTF">2025-01-31T18:14:54Z</dcterms:modified>
</cp:coreProperties>
</file>