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7B5B0E">
        <w:rPr>
          <w:rFonts w:ascii="Arial" w:eastAsia="Arial Unicode MS" w:hAnsi="Arial" w:cs="Arial"/>
          <w:b/>
          <w:sz w:val="24"/>
          <w:szCs w:val="24"/>
        </w:rPr>
        <w:t xml:space="preserve"> 91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FC7756">
        <w:rPr>
          <w:rFonts w:eastAsia="Arial Unicode MS"/>
        </w:rPr>
        <w:t xml:space="preserve"> Rua Maria Marcolino de Oliveira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7B5B0E">
        <w:rPr>
          <w:rFonts w:ascii="Arial" w:eastAsia="Arial Unicode MS" w:hAnsi="Arial" w:cs="Arial"/>
          <w:b/>
          <w:sz w:val="24"/>
          <w:szCs w:val="24"/>
        </w:rPr>
        <w:t>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7B5B0E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5B0E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2023-08-13T17:22:00Z</dcterms:created>
  <dcterms:modified xsi:type="dcterms:W3CDTF">2023-08-13T17:22:00Z</dcterms:modified>
</cp:coreProperties>
</file>