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490750">
        <w:rPr>
          <w:rFonts w:ascii="Arial" w:eastAsia="Arial Unicode MS" w:hAnsi="Arial" w:cs="Arial"/>
          <w:b/>
          <w:sz w:val="24"/>
          <w:szCs w:val="24"/>
        </w:rPr>
        <w:t xml:space="preserve"> 45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714361">
        <w:rPr>
          <w:rFonts w:eastAsia="Arial Unicode MS"/>
        </w:rPr>
        <w:t>ecretário de Desenvolvimento rural e recursos hídricos</w:t>
      </w:r>
      <w:r>
        <w:rPr>
          <w:rFonts w:eastAsia="Arial Unicode MS"/>
        </w:rPr>
        <w:t xml:space="preserve">, o </w:t>
      </w:r>
      <w:proofErr w:type="spellStart"/>
      <w:proofErr w:type="gramStart"/>
      <w:r>
        <w:rPr>
          <w:rFonts w:eastAsia="Arial Unicode MS"/>
        </w:rPr>
        <w:t>Sr°</w:t>
      </w:r>
      <w:proofErr w:type="spellEnd"/>
      <w:proofErr w:type="gramEnd"/>
      <w:r>
        <w:rPr>
          <w:rFonts w:eastAsia="Arial Unicode MS"/>
        </w:rPr>
        <w:t xml:space="preserve"> </w:t>
      </w:r>
      <w:r w:rsidR="00714361">
        <w:rPr>
          <w:rFonts w:eastAsia="Arial Unicode MS"/>
        </w:rPr>
        <w:t>Francisco Damacena (Neto da vila nova), solicitando um</w:t>
      </w:r>
      <w:r w:rsidR="00490750">
        <w:rPr>
          <w:rFonts w:eastAsia="Arial Unicode MS"/>
        </w:rPr>
        <w:t>a passagem molhada no sítio Zé Dias</w:t>
      </w:r>
      <w:bookmarkStart w:id="0" w:name="_GoBack"/>
      <w:bookmarkEnd w:id="0"/>
      <w:r w:rsidR="00714361">
        <w:rPr>
          <w:rFonts w:eastAsia="Arial Unicode MS"/>
        </w:rPr>
        <w:t>, na zona rural</w:t>
      </w:r>
      <w:r w:rsidR="00655DDC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490750">
        <w:rPr>
          <w:rFonts w:ascii="Arial" w:eastAsia="Arial Unicode MS" w:hAnsi="Arial" w:cs="Arial"/>
          <w:b/>
          <w:sz w:val="24"/>
          <w:szCs w:val="24"/>
        </w:rPr>
        <w:t>16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413D17"/>
    <w:rsid w:val="00425EA6"/>
    <w:rsid w:val="004440C0"/>
    <w:rsid w:val="0046546C"/>
    <w:rsid w:val="00490750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2023-04-16T18:22:00Z</dcterms:created>
  <dcterms:modified xsi:type="dcterms:W3CDTF">2023-04-16T18:22:00Z</dcterms:modified>
</cp:coreProperties>
</file>